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B885" w14:textId="77777777" w:rsidR="00EE3C16" w:rsidRDefault="00A92924" w:rsidP="00EE3C16">
      <w:pPr>
        <w:shd w:val="clear" w:color="auto" w:fill="FFFFFF"/>
        <w:spacing w:line="264" w:lineRule="atLeast"/>
        <w:ind w:left="-180" w:hanging="90"/>
        <w:outlineLvl w:val="0"/>
      </w:pPr>
      <w:r>
        <w:rPr>
          <w:noProof/>
        </w:rPr>
        <w:drawing>
          <wp:inline distT="0" distB="0" distL="0" distR="0" wp14:anchorId="65A84130" wp14:editId="02D9C74D">
            <wp:extent cx="2468433" cy="647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ysaimh-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396" cy="649527"/>
                    </a:xfrm>
                    <a:prstGeom prst="rect">
                      <a:avLst/>
                    </a:prstGeom>
                  </pic:spPr>
                </pic:pic>
              </a:graphicData>
            </a:graphic>
          </wp:inline>
        </w:drawing>
      </w:r>
      <w:r w:rsidR="00EE3C16">
        <w:t xml:space="preserve"> </w:t>
      </w:r>
    </w:p>
    <w:p w14:paraId="23E935F6" w14:textId="77777777" w:rsidR="00A92924" w:rsidRPr="00EE3C16" w:rsidRDefault="00A92924" w:rsidP="00A92924">
      <w:pPr>
        <w:pStyle w:val="NormalWeb"/>
        <w:shd w:val="clear" w:color="auto" w:fill="FFFFFF"/>
        <w:spacing w:before="0" w:beforeAutospacing="0" w:after="240" w:afterAutospacing="0"/>
        <w:textAlignment w:val="baseline"/>
        <w:rPr>
          <w:rFonts w:asciiTheme="minorHAnsi" w:hAnsiTheme="minorHAnsi" w:cstheme="minorHAnsi"/>
          <w:sz w:val="20"/>
          <w:szCs w:val="20"/>
        </w:rPr>
      </w:pPr>
      <w:r w:rsidRPr="00EE3C16">
        <w:rPr>
          <w:rFonts w:asciiTheme="minorHAnsi" w:hAnsiTheme="minorHAnsi" w:cstheme="minorHAnsi"/>
          <w:sz w:val="20"/>
          <w:szCs w:val="20"/>
        </w:rPr>
        <w:t>Endorsement is a credentialing system that supports and recognizes the knowledge and ability of professionals who work with or on behalf of infants and young children up to age five and their families.  This process uses a nationally recognized set of standards and competencies that define best practice and guide professional development across disciplines.</w:t>
      </w:r>
    </w:p>
    <w:p w14:paraId="44C7D3F1" w14:textId="61CCF5F8" w:rsidR="00A92924" w:rsidRPr="00EE3C16" w:rsidRDefault="00A92924" w:rsidP="00A92924">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EE3C16">
        <w:rPr>
          <w:rFonts w:asciiTheme="minorHAnsi" w:hAnsiTheme="minorHAnsi" w:cstheme="minorHAnsi"/>
          <w:sz w:val="20"/>
          <w:szCs w:val="20"/>
        </w:rPr>
        <w:t>The intent of the NYS-AIMH Endorsement is to recognize and document the development of infant and family professionals within an organized system of culturally sensitive, relationship-based, Infant </w:t>
      </w:r>
      <w:hyperlink r:id="rId5" w:history="1">
        <w:r w:rsidRPr="00EE3C16">
          <w:rPr>
            <w:rStyle w:val="Hyperlink"/>
            <w:rFonts w:asciiTheme="minorHAnsi" w:hAnsiTheme="minorHAnsi" w:cstheme="minorHAnsi"/>
            <w:color w:val="auto"/>
            <w:sz w:val="20"/>
            <w:szCs w:val="20"/>
            <w:u w:val="none"/>
          </w:rPr>
          <w:t>Mental Health</w:t>
        </w:r>
      </w:hyperlink>
      <w:r w:rsidRPr="00EE3C16">
        <w:rPr>
          <w:rFonts w:asciiTheme="minorHAnsi" w:hAnsiTheme="minorHAnsi" w:cstheme="minorHAnsi"/>
          <w:sz w:val="20"/>
          <w:szCs w:val="20"/>
        </w:rPr>
        <w:t xml:space="preserve"> </w:t>
      </w:r>
      <w:r w:rsidRPr="00EE3C16">
        <w:rPr>
          <w:rFonts w:asciiTheme="minorHAnsi" w:hAnsiTheme="minorHAnsi" w:cstheme="minorHAnsi"/>
          <w:sz w:val="20"/>
          <w:szCs w:val="20"/>
        </w:rPr>
        <w:t>learning and work experiences.</w:t>
      </w:r>
    </w:p>
    <w:p w14:paraId="586BA9F5" w14:textId="0EB3C47B" w:rsidR="00A92924" w:rsidRPr="00EE3C16" w:rsidRDefault="00A92924">
      <w:pPr>
        <w:rPr>
          <w:rFonts w:cstheme="minorHAnsi"/>
          <w:sz w:val="20"/>
          <w:szCs w:val="20"/>
        </w:rPr>
      </w:pPr>
      <w:r w:rsidRPr="00EE3C16">
        <w:rPr>
          <w:rFonts w:cstheme="minorHAnsi"/>
          <w:sz w:val="20"/>
          <w:szCs w:val="20"/>
        </w:rPr>
        <w:t>To learn more about the NYS-AIMH Endorsement please visit us online at www.nysaimh.org</w:t>
      </w:r>
    </w:p>
    <w:p w14:paraId="7F386CE3" w14:textId="12EE2159" w:rsidR="00A92924" w:rsidRDefault="00A92924">
      <w:pPr>
        <w:rPr>
          <w:sz w:val="20"/>
          <w:szCs w:val="20"/>
        </w:rPr>
      </w:pPr>
      <w:r w:rsidRPr="00EE3C16">
        <w:rPr>
          <w:sz w:val="20"/>
          <w:szCs w:val="20"/>
        </w:rPr>
        <w:t xml:space="preserve">This training may be used towards gaining your NYSAIMH Endorsement. Here </w:t>
      </w:r>
      <w:r w:rsidR="00EE3C16" w:rsidRPr="00EE3C16">
        <w:rPr>
          <w:sz w:val="20"/>
          <w:szCs w:val="20"/>
        </w:rPr>
        <w:t>is</w:t>
      </w:r>
      <w:r w:rsidRPr="00EE3C16">
        <w:rPr>
          <w:sz w:val="20"/>
          <w:szCs w:val="20"/>
        </w:rPr>
        <w:t xml:space="preserve"> the relevant information that will assist you while filling out your portfolio.</w:t>
      </w:r>
    </w:p>
    <w:p w14:paraId="54821F4F" w14:textId="583A7F3D" w:rsidR="00EE3C16" w:rsidRPr="00EE3C16" w:rsidRDefault="00EE3C16" w:rsidP="00EE3C16">
      <w:pPr>
        <w:shd w:val="clear" w:color="auto" w:fill="FFFFFF"/>
        <w:spacing w:line="264" w:lineRule="atLeast"/>
        <w:ind w:left="-180" w:hanging="90"/>
        <w:outlineLvl w:val="0"/>
        <w:rPr>
          <w:rFonts w:ascii="Arial" w:eastAsia="Times New Roman" w:hAnsi="Arial" w:cs="Arial"/>
          <w:b/>
          <w:bCs/>
          <w:color w:val="000000"/>
          <w:kern w:val="36"/>
          <w:sz w:val="20"/>
          <w:szCs w:val="20"/>
        </w:rPr>
      </w:pPr>
      <w:r w:rsidRPr="00EE3C16">
        <w:rPr>
          <w:rFonts w:ascii="Arial" w:eastAsia="Times New Roman" w:hAnsi="Arial" w:cs="Arial"/>
          <w:b/>
          <w:bCs/>
          <w:color w:val="000000"/>
          <w:kern w:val="36"/>
          <w:sz w:val="20"/>
          <w:szCs w:val="20"/>
        </w:rPr>
        <w:t>The Troubled Triangle: The Developmental Neurobiology of Addiction, Attachment and</w:t>
      </w:r>
      <w:r w:rsidRPr="00EE3C16">
        <w:rPr>
          <w:rFonts w:ascii="Arial" w:eastAsia="Times New Roman" w:hAnsi="Arial" w:cs="Arial"/>
          <w:b/>
          <w:bCs/>
          <w:color w:val="000000"/>
          <w:kern w:val="36"/>
          <w:sz w:val="20"/>
          <w:szCs w:val="20"/>
        </w:rPr>
        <w:t xml:space="preserve"> </w:t>
      </w:r>
      <w:r w:rsidRPr="00EE3C16">
        <w:rPr>
          <w:rFonts w:ascii="Arial" w:eastAsia="Times New Roman" w:hAnsi="Arial" w:cs="Arial"/>
          <w:b/>
          <w:bCs/>
          <w:color w:val="000000"/>
          <w:kern w:val="36"/>
          <w:sz w:val="20"/>
          <w:szCs w:val="20"/>
        </w:rPr>
        <w:t xml:space="preserve">Trauma </w:t>
      </w:r>
      <w:r w:rsidRPr="00EE3C16">
        <w:rPr>
          <w:rFonts w:ascii="Arial" w:eastAsia="Times New Roman" w:hAnsi="Arial" w:cs="Arial"/>
          <w:bCs/>
          <w:i/>
          <w:color w:val="000000"/>
          <w:sz w:val="20"/>
          <w:szCs w:val="20"/>
        </w:rPr>
        <w:t>with Kurt White, LICSW, LADC, CGP </w:t>
      </w:r>
    </w:p>
    <w:p w14:paraId="3563F7CB" w14:textId="4F2E7C76" w:rsidR="00A92924" w:rsidRDefault="00A92924" w:rsidP="00A92924">
      <w:r>
        <w:rPr>
          <w:b/>
        </w:rPr>
        <w:t>These areas were</w:t>
      </w:r>
      <w:r>
        <w:rPr>
          <w:b/>
        </w:rPr>
        <w:t xml:space="preserve"> highlighted in this training</w:t>
      </w:r>
      <w:r>
        <w:t xml:space="preserve">: </w:t>
      </w:r>
    </w:p>
    <w:p w14:paraId="651FCC9F" w14:textId="4D64DBF3" w:rsidR="00A92924" w:rsidRPr="00A92924" w:rsidRDefault="00A92924" w:rsidP="00A92924">
      <w:r>
        <w:fldChar w:fldCharType="begin">
          <w:ffData>
            <w:name w:val="Check30"/>
            <w:enabled/>
            <w:calcOnExit w:val="0"/>
            <w:checkBox>
              <w:sizeAuto/>
              <w:default w:val="0"/>
              <w:checked/>
            </w:checkBox>
          </w:ffData>
        </w:fldChar>
      </w:r>
      <w:r>
        <w:instrText xml:space="preserve"> FORMCHECKBOX </w:instrText>
      </w:r>
      <w:r>
        <w:fldChar w:fldCharType="end"/>
      </w:r>
      <w:r>
        <w:t xml:space="preserve">Trauma   </w:t>
      </w:r>
      <w:r>
        <w:fldChar w:fldCharType="begin">
          <w:ffData>
            <w:name w:val="Check30"/>
            <w:enabled/>
            <w:calcOnExit w:val="0"/>
            <w:checkBox>
              <w:sizeAuto/>
              <w:default w:val="0"/>
              <w:checked w:val="0"/>
            </w:checkBox>
          </w:ffData>
        </w:fldChar>
      </w:r>
      <w:r>
        <w:instrText xml:space="preserve"> FORMCHECKBOX </w:instrText>
      </w:r>
      <w:r>
        <w:fldChar w:fldCharType="end"/>
      </w:r>
      <w:r>
        <w:t xml:space="preserve">Separation   </w:t>
      </w:r>
      <w:r>
        <w:fldChar w:fldCharType="begin">
          <w:ffData>
            <w:name w:val="Check30"/>
            <w:enabled/>
            <w:calcOnExit w:val="0"/>
            <w:checkBox>
              <w:sizeAuto/>
              <w:default w:val="0"/>
            </w:checkBox>
          </w:ffData>
        </w:fldChar>
      </w:r>
      <w:r>
        <w:instrText xml:space="preserve"> FORMCHECKBOX </w:instrText>
      </w:r>
      <w:r>
        <w:fldChar w:fldCharType="end"/>
      </w:r>
      <w:r>
        <w:t xml:space="preserve">Loss   </w:t>
      </w:r>
      <w:r>
        <w:fldChar w:fldCharType="begin">
          <w:ffData>
            <w:name w:val="Check30"/>
            <w:enabled/>
            <w:calcOnExit w:val="0"/>
            <w:checkBox>
              <w:sizeAuto/>
              <w:default w:val="0"/>
              <w:checked/>
            </w:checkBox>
          </w:ffData>
        </w:fldChar>
      </w:r>
      <w:r>
        <w:instrText xml:space="preserve"> FORMCHECKBOX </w:instrText>
      </w:r>
      <w:r>
        <w:fldChar w:fldCharType="end"/>
      </w:r>
      <w:r>
        <w:t xml:space="preserve">Attachment  </w:t>
      </w:r>
      <w:r>
        <w:fldChar w:fldCharType="begin">
          <w:ffData>
            <w:name w:val="Check30"/>
            <w:enabled/>
            <w:calcOnExit w:val="0"/>
            <w:checkBox>
              <w:sizeAuto/>
              <w:default w:val="0"/>
            </w:checkBox>
          </w:ffData>
        </w:fldChar>
      </w:r>
      <w:r>
        <w:instrText xml:space="preserve"> FORMCHECKBOX </w:instrText>
      </w:r>
      <w:r>
        <w:fldChar w:fldCharType="end"/>
      </w:r>
      <w:r>
        <w:t xml:space="preserve">Cultural Competency  </w:t>
      </w:r>
      <w:r>
        <w:fldChar w:fldCharType="begin">
          <w:ffData>
            <w:name w:val="Check30"/>
            <w:enabled/>
            <w:calcOnExit w:val="0"/>
            <w:checkBox>
              <w:sizeAuto/>
              <w:default w:val="0"/>
              <w:checked w:val="0"/>
            </w:checkBox>
          </w:ffData>
        </w:fldChar>
      </w:r>
      <w:r>
        <w:instrText xml:space="preserve"> FORMCHECKBOX </w:instrText>
      </w:r>
      <w:r>
        <w:fldChar w:fldCharType="end"/>
      </w:r>
      <w:r>
        <w:t>Relationship-Based Practice</w:t>
      </w:r>
    </w:p>
    <w:p w14:paraId="0FF9EE18" w14:textId="3DA5D43E" w:rsidR="00A92924" w:rsidRDefault="00A92924" w:rsidP="00A92924">
      <w:pPr>
        <w:rPr>
          <w:b/>
        </w:rPr>
      </w:pPr>
      <w:r>
        <w:rPr>
          <w:b/>
        </w:rPr>
        <w:t>These competencies are met through this training</w:t>
      </w:r>
      <w:r>
        <w:rPr>
          <w:b/>
        </w:rPr>
        <w:t>:</w:t>
      </w:r>
    </w:p>
    <w:p w14:paraId="022FCBA4" w14:textId="77777777" w:rsidR="00A92924" w:rsidRDefault="00A92924" w:rsidP="00A92924">
      <w:r>
        <w:rPr>
          <w:sz w:val="20"/>
          <w:szCs w:val="20"/>
        </w:rPr>
        <w:fldChar w:fldCharType="begin">
          <w:ffData>
            <w:name w:val="Check16"/>
            <w:enabled/>
            <w:calcOnExit w:val="0"/>
            <w:checkBox>
              <w:sizeAuto/>
              <w:default w:val="0"/>
            </w:checkBox>
          </w:ffData>
        </w:fldChar>
      </w:r>
      <w:bookmarkStart w:id="0" w:name="Check16"/>
      <w:r>
        <w:rPr>
          <w:sz w:val="20"/>
          <w:szCs w:val="20"/>
        </w:rPr>
        <w:instrText xml:space="preserve"> FORMCHECKBOX </w:instrText>
      </w:r>
      <w:r>
        <w:rPr>
          <w:sz w:val="24"/>
          <w:szCs w:val="24"/>
        </w:rPr>
        <w:fldChar w:fldCharType="end"/>
      </w:r>
      <w:bookmarkEnd w:id="0"/>
      <w:r>
        <w:t xml:space="preserve"> Pregnancy and early parenthood</w:t>
      </w:r>
    </w:p>
    <w:p w14:paraId="7EA3F98A" w14:textId="77777777" w:rsidR="00A92924" w:rsidRDefault="00A92924" w:rsidP="00A92924">
      <w:r>
        <w:rPr>
          <w:sz w:val="20"/>
          <w:szCs w:val="20"/>
        </w:rPr>
        <w:fldChar w:fldCharType="begin">
          <w:ffData>
            <w:name w:val="Check17"/>
            <w:enabled/>
            <w:calcOnExit w:val="0"/>
            <w:checkBox>
              <w:sizeAuto/>
              <w:default w:val="0"/>
              <w:checked/>
            </w:checkBox>
          </w:ffData>
        </w:fldChar>
      </w:r>
      <w:bookmarkStart w:id="1" w:name="Check17"/>
      <w:r>
        <w:rPr>
          <w:sz w:val="20"/>
          <w:szCs w:val="20"/>
        </w:rPr>
        <w:instrText xml:space="preserve"> FORMCHECKBOX </w:instrText>
      </w:r>
      <w:r>
        <w:rPr>
          <w:sz w:val="24"/>
          <w:szCs w:val="24"/>
        </w:rPr>
        <w:fldChar w:fldCharType="end"/>
      </w:r>
      <w:bookmarkEnd w:id="1"/>
      <w:r>
        <w:t xml:space="preserve"> Infant-and young child development and behavior</w:t>
      </w:r>
    </w:p>
    <w:p w14:paraId="73A90E5B" w14:textId="77777777" w:rsidR="00A92924" w:rsidRDefault="00A92924" w:rsidP="00A92924">
      <w:r>
        <w:rPr>
          <w:sz w:val="20"/>
          <w:szCs w:val="20"/>
        </w:rPr>
        <w:fldChar w:fldCharType="begin">
          <w:ffData>
            <w:name w:val="Check18"/>
            <w:enabled/>
            <w:calcOnExit w:val="0"/>
            <w:checkBox>
              <w:sizeAuto/>
              <w:default w:val="0"/>
              <w:checked/>
            </w:checkBox>
          </w:ffData>
        </w:fldChar>
      </w:r>
      <w:bookmarkStart w:id="2" w:name="Check18"/>
      <w:r>
        <w:rPr>
          <w:sz w:val="20"/>
          <w:szCs w:val="20"/>
        </w:rPr>
        <w:instrText xml:space="preserve"> FORMCHECKBOX </w:instrText>
      </w:r>
      <w:r>
        <w:rPr>
          <w:sz w:val="24"/>
          <w:szCs w:val="24"/>
        </w:rPr>
        <w:fldChar w:fldCharType="end"/>
      </w:r>
      <w:bookmarkEnd w:id="2"/>
      <w:r>
        <w:t xml:space="preserve"> Biological, neurological, psychosocial, or environmental factors impacting development </w:t>
      </w:r>
    </w:p>
    <w:p w14:paraId="3798A721" w14:textId="77777777" w:rsidR="00A92924" w:rsidRDefault="00A92924" w:rsidP="00A92924">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Pr>
          <w:sz w:val="24"/>
          <w:szCs w:val="24"/>
        </w:rPr>
        <w:fldChar w:fldCharType="end"/>
      </w:r>
      <w:bookmarkEnd w:id="3"/>
      <w:r>
        <w:t xml:space="preserve"> Family relationships and dynamics</w:t>
      </w:r>
    </w:p>
    <w:p w14:paraId="76507061" w14:textId="77777777" w:rsidR="00A92924" w:rsidRDefault="00A92924" w:rsidP="00A92924">
      <w:r>
        <w:rPr>
          <w:sz w:val="20"/>
          <w:szCs w:val="20"/>
        </w:rPr>
        <w:fldChar w:fldCharType="begin">
          <w:ffData>
            <w:name w:val="Check21"/>
            <w:enabled/>
            <w:calcOnExit w:val="0"/>
            <w:checkBox>
              <w:sizeAuto/>
              <w:default w:val="0"/>
            </w:checkBox>
          </w:ffData>
        </w:fldChar>
      </w:r>
      <w:bookmarkStart w:id="4" w:name="Check21"/>
      <w:r>
        <w:rPr>
          <w:sz w:val="20"/>
          <w:szCs w:val="20"/>
        </w:rPr>
        <w:instrText xml:space="preserve"> FORMCHECKBOX </w:instrText>
      </w:r>
      <w:r>
        <w:rPr>
          <w:sz w:val="24"/>
          <w:szCs w:val="24"/>
        </w:rPr>
        <w:fldChar w:fldCharType="end"/>
      </w:r>
      <w:bookmarkEnd w:id="4"/>
      <w:r>
        <w:t xml:space="preserve"> Disorders of infancy and early childhood (mental health)</w:t>
      </w:r>
    </w:p>
    <w:p w14:paraId="06F43FD0" w14:textId="77777777" w:rsidR="00A92924" w:rsidRDefault="00A92924" w:rsidP="00A92924">
      <w:r>
        <w:rPr>
          <w:sz w:val="20"/>
          <w:szCs w:val="20"/>
        </w:rPr>
        <w:fldChar w:fldCharType="begin">
          <w:ffData>
            <w:name w:val="Check22"/>
            <w:enabled/>
            <w:calcOnExit w:val="0"/>
            <w:checkBox>
              <w:sizeAuto/>
              <w:default w:val="0"/>
              <w:checked/>
            </w:checkBox>
          </w:ffData>
        </w:fldChar>
      </w:r>
      <w:bookmarkStart w:id="5" w:name="Check22"/>
      <w:r>
        <w:rPr>
          <w:sz w:val="20"/>
          <w:szCs w:val="20"/>
        </w:rPr>
        <w:instrText xml:space="preserve"> FORMCHECKBOX </w:instrText>
      </w:r>
      <w:r>
        <w:rPr>
          <w:sz w:val="24"/>
          <w:szCs w:val="24"/>
        </w:rPr>
        <w:fldChar w:fldCharType="end"/>
      </w:r>
      <w:bookmarkEnd w:id="5"/>
      <w:r>
        <w:t xml:space="preserve"> Adult mental health, learning, and cognitive functioning</w:t>
      </w:r>
    </w:p>
    <w:p w14:paraId="6340CABA" w14:textId="77777777" w:rsidR="00A92924" w:rsidRDefault="00A92924" w:rsidP="00A92924">
      <w:r>
        <w:rPr>
          <w:sz w:val="20"/>
          <w:szCs w:val="20"/>
        </w:rPr>
        <w:fldChar w:fldCharType="begin">
          <w:ffData>
            <w:name w:val="Check23"/>
            <w:enabled/>
            <w:calcOnExit w:val="0"/>
            <w:checkBox>
              <w:sizeAuto/>
              <w:default w:val="0"/>
            </w:checkBox>
          </w:ffData>
        </w:fldChar>
      </w:r>
      <w:bookmarkStart w:id="6" w:name="Check23"/>
      <w:r>
        <w:rPr>
          <w:sz w:val="20"/>
          <w:szCs w:val="20"/>
        </w:rPr>
        <w:instrText xml:space="preserve"> FORMCHECKBOX </w:instrText>
      </w:r>
      <w:r>
        <w:rPr>
          <w:sz w:val="24"/>
          <w:szCs w:val="24"/>
        </w:rPr>
        <w:fldChar w:fldCharType="end"/>
      </w:r>
      <w:bookmarkEnd w:id="6"/>
      <w:r>
        <w:t xml:space="preserve"> Risk and resiliency</w:t>
      </w:r>
    </w:p>
    <w:p w14:paraId="47AE3C4D" w14:textId="77777777" w:rsidR="00A92924" w:rsidRDefault="00A92924" w:rsidP="00A92924">
      <w:r>
        <w:rPr>
          <w:sz w:val="20"/>
          <w:szCs w:val="20"/>
        </w:rPr>
        <w:fldChar w:fldCharType="begin">
          <w:ffData>
            <w:name w:val="Check24"/>
            <w:enabled/>
            <w:calcOnExit w:val="0"/>
            <w:checkBox>
              <w:sizeAuto/>
              <w:default w:val="0"/>
              <w:checked/>
            </w:checkBox>
          </w:ffData>
        </w:fldChar>
      </w:r>
      <w:bookmarkStart w:id="7" w:name="Check24"/>
      <w:r>
        <w:rPr>
          <w:sz w:val="20"/>
          <w:szCs w:val="20"/>
        </w:rPr>
        <w:instrText xml:space="preserve"> FORMCHECKBOX </w:instrText>
      </w:r>
      <w:r>
        <w:rPr>
          <w:sz w:val="24"/>
          <w:szCs w:val="24"/>
        </w:rPr>
        <w:fldChar w:fldCharType="end"/>
      </w:r>
      <w:bookmarkEnd w:id="7"/>
      <w:r>
        <w:t xml:space="preserve"> Observation, screening, assessment, diagnosis and treatment planning/intervention </w:t>
      </w:r>
    </w:p>
    <w:p w14:paraId="024C440C" w14:textId="77777777" w:rsidR="00A92924" w:rsidRDefault="00A92924" w:rsidP="00A92924">
      <w:r>
        <w:rPr>
          <w:sz w:val="20"/>
          <w:szCs w:val="20"/>
        </w:rPr>
        <w:fldChar w:fldCharType="begin">
          <w:ffData>
            <w:name w:val="Check25"/>
            <w:enabled/>
            <w:calcOnExit w:val="0"/>
            <w:checkBox>
              <w:sizeAuto/>
              <w:default w:val="0"/>
            </w:checkBox>
          </w:ffData>
        </w:fldChar>
      </w:r>
      <w:bookmarkStart w:id="8" w:name="Check25"/>
      <w:r>
        <w:rPr>
          <w:sz w:val="20"/>
          <w:szCs w:val="20"/>
        </w:rPr>
        <w:instrText xml:space="preserve"> FORMCHECKBOX </w:instrText>
      </w:r>
      <w:r>
        <w:rPr>
          <w:sz w:val="24"/>
          <w:szCs w:val="24"/>
        </w:rPr>
        <w:fldChar w:fldCharType="end"/>
      </w:r>
      <w:bookmarkEnd w:id="8"/>
      <w:r>
        <w:t xml:space="preserve"> Collaboration, community resources, and delivery systems</w:t>
      </w:r>
    </w:p>
    <w:p w14:paraId="42DB2D51" w14:textId="77777777" w:rsidR="00A92924" w:rsidRDefault="00A92924" w:rsidP="00A92924">
      <w:r>
        <w:rPr>
          <w:sz w:val="20"/>
          <w:szCs w:val="20"/>
        </w:rPr>
        <w:fldChar w:fldCharType="begin">
          <w:ffData>
            <w:name w:val="Check26"/>
            <w:enabled/>
            <w:calcOnExit w:val="0"/>
            <w:checkBox>
              <w:sizeAuto/>
              <w:default w:val="0"/>
            </w:checkBox>
          </w:ffData>
        </w:fldChar>
      </w:r>
      <w:bookmarkStart w:id="9" w:name="Check26"/>
      <w:r>
        <w:rPr>
          <w:sz w:val="20"/>
          <w:szCs w:val="20"/>
        </w:rPr>
        <w:instrText xml:space="preserve"> FORMCHECKBOX </w:instrText>
      </w:r>
      <w:r>
        <w:rPr>
          <w:sz w:val="24"/>
          <w:szCs w:val="24"/>
        </w:rPr>
        <w:fldChar w:fldCharType="end"/>
      </w:r>
      <w:bookmarkEnd w:id="9"/>
      <w:r>
        <w:t xml:space="preserve"> Law, ethics, regulations, guidelines</w:t>
      </w:r>
    </w:p>
    <w:p w14:paraId="6D6655AA" w14:textId="77777777" w:rsidR="00A92924" w:rsidRDefault="00A92924" w:rsidP="00A92924">
      <w:r>
        <w:rPr>
          <w:sz w:val="20"/>
          <w:szCs w:val="20"/>
        </w:rPr>
        <w:fldChar w:fldCharType="begin">
          <w:ffData>
            <w:name w:val="Check27"/>
            <w:enabled/>
            <w:calcOnExit w:val="0"/>
            <w:checkBox>
              <w:sizeAuto/>
              <w:default w:val="0"/>
            </w:checkBox>
          </w:ffData>
        </w:fldChar>
      </w:r>
      <w:bookmarkStart w:id="10" w:name="Check27"/>
      <w:r>
        <w:rPr>
          <w:sz w:val="20"/>
          <w:szCs w:val="20"/>
        </w:rPr>
        <w:instrText xml:space="preserve"> FORMCHECKBOX </w:instrText>
      </w:r>
      <w:r>
        <w:rPr>
          <w:sz w:val="24"/>
          <w:szCs w:val="24"/>
        </w:rPr>
        <w:fldChar w:fldCharType="end"/>
      </w:r>
      <w:bookmarkEnd w:id="10"/>
      <w:r>
        <w:t xml:space="preserve"> Supervision (reflective)</w:t>
      </w:r>
    </w:p>
    <w:p w14:paraId="09F1586B" w14:textId="77777777" w:rsidR="00A92924" w:rsidRDefault="00A92924" w:rsidP="00A92924">
      <w:r>
        <w:rPr>
          <w:sz w:val="20"/>
          <w:szCs w:val="20"/>
        </w:rPr>
        <w:fldChar w:fldCharType="begin">
          <w:ffData>
            <w:name w:val="Check28"/>
            <w:enabled/>
            <w:calcOnExit w:val="0"/>
            <w:checkBox>
              <w:sizeAuto/>
              <w:default w:val="0"/>
            </w:checkBox>
          </w:ffData>
        </w:fldChar>
      </w:r>
      <w:bookmarkStart w:id="11" w:name="Check28"/>
      <w:r>
        <w:rPr>
          <w:sz w:val="20"/>
          <w:szCs w:val="20"/>
        </w:rPr>
        <w:instrText xml:space="preserve"> FORMCHECKBOX </w:instrText>
      </w:r>
      <w:r>
        <w:rPr>
          <w:sz w:val="24"/>
          <w:szCs w:val="24"/>
        </w:rPr>
        <w:fldChar w:fldCharType="end"/>
      </w:r>
      <w:bookmarkEnd w:id="11"/>
      <w:r>
        <w:t xml:space="preserve"> Leadership/administration</w:t>
      </w:r>
    </w:p>
    <w:p w14:paraId="0AD9A584" w14:textId="77777777" w:rsidR="00A92924" w:rsidRDefault="00A92924" w:rsidP="00A92924">
      <w:r>
        <w:rPr>
          <w:sz w:val="20"/>
          <w:szCs w:val="20"/>
        </w:rPr>
        <w:fldChar w:fldCharType="begin">
          <w:ffData>
            <w:name w:val="Check29"/>
            <w:enabled/>
            <w:calcOnExit w:val="0"/>
            <w:checkBox>
              <w:sizeAuto/>
              <w:default w:val="0"/>
            </w:checkBox>
          </w:ffData>
        </w:fldChar>
      </w:r>
      <w:bookmarkStart w:id="12" w:name="Check29"/>
      <w:r>
        <w:rPr>
          <w:sz w:val="20"/>
          <w:szCs w:val="20"/>
        </w:rPr>
        <w:instrText xml:space="preserve"> FORMCHECKBOX </w:instrText>
      </w:r>
      <w:r>
        <w:rPr>
          <w:sz w:val="24"/>
          <w:szCs w:val="24"/>
        </w:rPr>
        <w:fldChar w:fldCharType="end"/>
      </w:r>
      <w:bookmarkEnd w:id="12"/>
      <w:r>
        <w:t xml:space="preserve"> Data, research, evaluation, program development, policy</w:t>
      </w:r>
    </w:p>
    <w:p w14:paraId="15D9F568" w14:textId="08ED43C0" w:rsidR="00A92924" w:rsidRDefault="00A92924">
      <w:r>
        <w:rPr>
          <w:sz w:val="20"/>
          <w:szCs w:val="20"/>
        </w:rPr>
        <w:fldChar w:fldCharType="begin">
          <w:ffData>
            <w:name w:val="Check30"/>
            <w:enabled/>
            <w:calcOnExit w:val="0"/>
            <w:checkBox>
              <w:sizeAuto/>
              <w:default w:val="0"/>
            </w:checkBox>
          </w:ffData>
        </w:fldChar>
      </w:r>
      <w:bookmarkStart w:id="13" w:name="Check30"/>
      <w:r>
        <w:rPr>
          <w:sz w:val="20"/>
          <w:szCs w:val="20"/>
        </w:rPr>
        <w:instrText xml:space="preserve"> FORMCHECKBOX </w:instrText>
      </w:r>
      <w:r>
        <w:rPr>
          <w:sz w:val="24"/>
          <w:szCs w:val="24"/>
        </w:rPr>
        <w:fldChar w:fldCharType="end"/>
      </w:r>
      <w:bookmarkEnd w:id="13"/>
      <w:r>
        <w:t xml:space="preserve"> Other:</w:t>
      </w:r>
      <w:r>
        <w:fldChar w:fldCharType="begin">
          <w:ffData>
            <w:name w:val="Text28"/>
            <w:enabled/>
            <w:calcOnExit w:val="0"/>
            <w:textInput>
              <w:maxLength w:val="48"/>
            </w:textInput>
          </w:ffData>
        </w:fldChar>
      </w:r>
      <w:bookmarkStart w:id="14" w:name="Text28"/>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Start w:id="15" w:name="_GoBack"/>
      <w:bookmarkEnd w:id="14"/>
      <w:bookmarkEnd w:id="15"/>
    </w:p>
    <w:sectPr w:rsidR="00A9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24"/>
    <w:rsid w:val="00A92924"/>
    <w:rsid w:val="00CB5803"/>
    <w:rsid w:val="00E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9744"/>
  <w15:chartTrackingRefBased/>
  <w15:docId w15:val="{58527EE3-15E4-4725-BBBF-520EDAFD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6828">
      <w:bodyDiv w:val="1"/>
      <w:marLeft w:val="0"/>
      <w:marRight w:val="0"/>
      <w:marTop w:val="0"/>
      <w:marBottom w:val="0"/>
      <w:divBdr>
        <w:top w:val="none" w:sz="0" w:space="0" w:color="auto"/>
        <w:left w:val="none" w:sz="0" w:space="0" w:color="auto"/>
        <w:bottom w:val="none" w:sz="0" w:space="0" w:color="auto"/>
        <w:right w:val="none" w:sz="0" w:space="0" w:color="auto"/>
      </w:divBdr>
    </w:div>
    <w:div w:id="8248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saimh.org/what-is-the-nys-imh-endors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KHALFAN</dc:creator>
  <cp:keywords/>
  <dc:description/>
  <cp:lastModifiedBy>ALI KHALFAN</cp:lastModifiedBy>
  <cp:revision>1</cp:revision>
  <dcterms:created xsi:type="dcterms:W3CDTF">2018-06-14T02:32:00Z</dcterms:created>
  <dcterms:modified xsi:type="dcterms:W3CDTF">2018-06-14T02:46:00Z</dcterms:modified>
</cp:coreProperties>
</file>